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421"/>
        <w:gridCol w:w="5386"/>
      </w:tblGrid>
      <w:tr w:rsidR="008B2BD0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BD0" w:rsidRDefault="008B2B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BD0" w:rsidRDefault="00683B29">
            <w:pPr>
              <w:spacing w:line="240" w:lineRule="exact"/>
              <w:rPr>
                <w:sz w:val="22"/>
                <w:szCs w:val="22"/>
              </w:rPr>
            </w:pPr>
            <w:r>
              <w:t>Приложение 1</w:t>
            </w:r>
          </w:p>
          <w:p w:rsidR="008B2BD0" w:rsidRDefault="00683B29">
            <w:pPr>
              <w:spacing w:line="240" w:lineRule="exac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8B2BD0" w:rsidRDefault="008B2BD0">
      <w:pPr>
        <w:spacing w:line="240" w:lineRule="exact"/>
        <w:rPr>
          <w:sz w:val="18"/>
          <w:szCs w:val="18"/>
        </w:rPr>
      </w:pPr>
    </w:p>
    <w:p w:rsidR="008B2BD0" w:rsidRDefault="0017789E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83B29">
        <w:rPr>
          <w:sz w:val="28"/>
          <w:szCs w:val="28"/>
        </w:rPr>
        <w:t xml:space="preserve">алендарный график проведения школьного этапа </w:t>
      </w:r>
    </w:p>
    <w:p w:rsidR="008B2BD0" w:rsidRDefault="00683B29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8B2BD0" w:rsidRDefault="008B2BD0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590"/>
        <w:gridCol w:w="2890"/>
        <w:gridCol w:w="1672"/>
        <w:gridCol w:w="2225"/>
        <w:gridCol w:w="2906"/>
      </w:tblGrid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издания приказа</w:t>
            </w:r>
          </w:p>
          <w:p w:rsidR="008B2BD0" w:rsidRDefault="00683B29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23.09.2024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24.09.2024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25.09.2024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26.09.2024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27.09.2024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01.10.2024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02.10.2024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03.10.2024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04.10.2024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08.10.2024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09.10.2024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11.10.2024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16.10.2024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17.10.2024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18.10.2024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24.10.2024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25.10.2024</w:t>
            </w:r>
          </w:p>
        </w:tc>
      </w:tr>
      <w:tr w:rsidR="008B2BD0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29.10.2024</w:t>
            </w:r>
          </w:p>
        </w:tc>
      </w:tr>
    </w:tbl>
    <w:p w:rsidR="008B2BD0" w:rsidRDefault="008B2BD0">
      <w:pPr>
        <w:ind w:left="-567"/>
        <w:rPr>
          <w:color w:val="000000"/>
          <w:sz w:val="18"/>
          <w:szCs w:val="18"/>
        </w:rPr>
      </w:pPr>
    </w:p>
    <w:p w:rsidR="008B2BD0" w:rsidRDefault="00683B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8B2BD0" w:rsidRDefault="00683B2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</w:t>
      </w:r>
      <w:r>
        <w:rPr>
          <w:color w:val="000000"/>
          <w:sz w:val="28"/>
          <w:szCs w:val="28"/>
        </w:rPr>
        <w:t>у</w:t>
      </w:r>
    </w:p>
    <w:p w:rsidR="008B2BD0" w:rsidRDefault="008B2BD0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617"/>
        <w:gridCol w:w="2835"/>
        <w:gridCol w:w="1701"/>
        <w:gridCol w:w="2268"/>
        <w:gridCol w:w="2835"/>
      </w:tblGrid>
      <w:tr w:rsidR="008B2BD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издания приказа</w:t>
            </w:r>
          </w:p>
          <w:p w:rsidR="008B2BD0" w:rsidRDefault="00683B29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 xml:space="preserve">Дата </w:t>
            </w:r>
          </w:p>
          <w:p w:rsidR="008B2BD0" w:rsidRDefault="00683B29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8B2BD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683B29" w:rsidP="00683B29">
            <w:pPr>
              <w:shd w:val="clear" w:color="FFFFFF" w:fill="FFFFFF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8B2BD0" w:rsidRDefault="008B2BD0" w:rsidP="00683B29">
            <w:pPr>
              <w:shd w:val="clear" w:color="FFFFFF" w:fill="FFFFFF"/>
              <w:jc w:val="center"/>
              <w:rPr>
                <w:color w:val="000000"/>
              </w:rPr>
            </w:pPr>
          </w:p>
        </w:tc>
      </w:tr>
      <w:tr w:rsidR="008B2BD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3.</w:t>
            </w:r>
          </w:p>
          <w:p w:rsidR="008B2BD0" w:rsidRDefault="008B2BD0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08.10.2023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8B2BD0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09.10.2023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2BD0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D0" w:rsidRDefault="00683B29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8B2BD0" w:rsidRDefault="008B2BD0"/>
        </w:tc>
      </w:tr>
    </w:tbl>
    <w:p w:rsidR="008B2BD0" w:rsidRDefault="008B2BD0">
      <w:bookmarkStart w:id="0" w:name="_GoBack"/>
      <w:bookmarkEnd w:id="0"/>
    </w:p>
    <w:sectPr w:rsidR="008B2BD0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29" w:rsidRDefault="00683B29">
      <w:r>
        <w:separator/>
      </w:r>
    </w:p>
  </w:endnote>
  <w:endnote w:type="continuationSeparator" w:id="0">
    <w:p w:rsidR="00683B29" w:rsidRDefault="0068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29" w:rsidRDefault="00683B29">
      <w:r>
        <w:separator/>
      </w:r>
    </w:p>
  </w:footnote>
  <w:footnote w:type="continuationSeparator" w:id="0">
    <w:p w:rsidR="00683B29" w:rsidRDefault="0068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057"/>
    <w:multiLevelType w:val="hybridMultilevel"/>
    <w:tmpl w:val="6456CEB0"/>
    <w:lvl w:ilvl="0" w:tplc="C1D240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DC628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A8C7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B29F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B694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1AB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22B0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B0FF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D0C9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20C1E"/>
    <w:multiLevelType w:val="hybridMultilevel"/>
    <w:tmpl w:val="3C0E5542"/>
    <w:lvl w:ilvl="0" w:tplc="392CA26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004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28E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348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684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EE1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8C1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5E5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106C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BD0"/>
    <w:rsid w:val="0017789E"/>
    <w:rsid w:val="00683B29"/>
    <w:rsid w:val="008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587"/>
  <w15:docId w15:val="{0EA9A160-8D01-4616-8C78-4CB70444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Методист</cp:lastModifiedBy>
  <cp:revision>17</cp:revision>
  <dcterms:created xsi:type="dcterms:W3CDTF">2022-08-05T14:47:00Z</dcterms:created>
  <dcterms:modified xsi:type="dcterms:W3CDTF">2024-09-03T11:29:00Z</dcterms:modified>
</cp:coreProperties>
</file>